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661" w:rsidRPr="00E22EFE" w:rsidRDefault="003F6661" w:rsidP="003F6661">
      <w:pPr>
        <w:pStyle w:val="Default"/>
        <w:jc w:val="right"/>
        <w:rPr>
          <w:sz w:val="22"/>
        </w:rPr>
      </w:pPr>
      <w:r w:rsidRPr="00E22EFE">
        <w:rPr>
          <w:sz w:val="22"/>
        </w:rPr>
        <w:t>Генеральный директор</w:t>
      </w:r>
    </w:p>
    <w:p w:rsidR="003F6661" w:rsidRPr="00E22EFE" w:rsidRDefault="003F6661" w:rsidP="003F6661">
      <w:pPr>
        <w:pStyle w:val="Default"/>
        <w:jc w:val="right"/>
        <w:rPr>
          <w:sz w:val="22"/>
        </w:rPr>
      </w:pPr>
      <w:r w:rsidRPr="00E22EFE">
        <w:rPr>
          <w:sz w:val="22"/>
        </w:rPr>
        <w:t>АО «ДЕЗ»</w:t>
      </w:r>
    </w:p>
    <w:p w:rsidR="003F6661" w:rsidRPr="00E22EFE" w:rsidRDefault="003F6661" w:rsidP="003F6661">
      <w:pPr>
        <w:pStyle w:val="Default"/>
        <w:jc w:val="right"/>
        <w:rPr>
          <w:sz w:val="22"/>
        </w:rPr>
      </w:pPr>
      <w:r w:rsidRPr="00E22EFE">
        <w:rPr>
          <w:sz w:val="22"/>
        </w:rPr>
        <w:t>______________ ФИО</w:t>
      </w:r>
    </w:p>
    <w:p w:rsidR="003F6661" w:rsidRPr="00E22EFE" w:rsidRDefault="003F6661" w:rsidP="003F6661">
      <w:pPr>
        <w:pStyle w:val="Default"/>
        <w:jc w:val="right"/>
        <w:rPr>
          <w:sz w:val="22"/>
        </w:rPr>
      </w:pPr>
    </w:p>
    <w:p w:rsidR="003F6661" w:rsidRPr="00E22EFE" w:rsidRDefault="003F6661" w:rsidP="003F6661">
      <w:pPr>
        <w:pStyle w:val="Default"/>
        <w:jc w:val="right"/>
        <w:rPr>
          <w:sz w:val="22"/>
        </w:rPr>
      </w:pPr>
      <w:r w:rsidRPr="00E22EFE">
        <w:rPr>
          <w:sz w:val="22"/>
        </w:rPr>
        <w:t>«_____»                    201__г.</w:t>
      </w:r>
    </w:p>
    <w:p w:rsidR="003F6661" w:rsidRPr="00B62929" w:rsidRDefault="003F6661" w:rsidP="003F6661">
      <w:pPr>
        <w:widowControl w:val="0"/>
        <w:rPr>
          <w:b/>
          <w:sz w:val="24"/>
          <w:szCs w:val="24"/>
        </w:rPr>
      </w:pPr>
    </w:p>
    <w:p w:rsidR="003F6661" w:rsidRPr="00B62929" w:rsidRDefault="003F6661" w:rsidP="003F6661">
      <w:pPr>
        <w:widowControl w:val="0"/>
        <w:rPr>
          <w:b/>
          <w:sz w:val="24"/>
          <w:szCs w:val="24"/>
        </w:rPr>
      </w:pPr>
    </w:p>
    <w:p w:rsidR="003F6661" w:rsidRPr="00B62929" w:rsidRDefault="003F6661" w:rsidP="003F6661">
      <w:pPr>
        <w:widowControl w:val="0"/>
        <w:rPr>
          <w:b/>
          <w:sz w:val="24"/>
          <w:szCs w:val="24"/>
        </w:rPr>
      </w:pPr>
    </w:p>
    <w:p w:rsidR="003F6661" w:rsidRPr="00B62929" w:rsidRDefault="003F6661" w:rsidP="003F6661">
      <w:pPr>
        <w:widowControl w:val="0"/>
        <w:rPr>
          <w:b/>
          <w:sz w:val="24"/>
          <w:szCs w:val="24"/>
        </w:rPr>
      </w:pPr>
    </w:p>
    <w:p w:rsidR="003F6661" w:rsidRPr="00B62929" w:rsidRDefault="003F6661" w:rsidP="003F6661">
      <w:pPr>
        <w:widowControl w:val="0"/>
        <w:rPr>
          <w:b/>
          <w:sz w:val="24"/>
          <w:szCs w:val="24"/>
        </w:rPr>
      </w:pPr>
    </w:p>
    <w:p w:rsidR="003F6661" w:rsidRPr="00B62929" w:rsidRDefault="003F6661" w:rsidP="003F6661">
      <w:pPr>
        <w:widowControl w:val="0"/>
        <w:rPr>
          <w:sz w:val="24"/>
          <w:szCs w:val="24"/>
        </w:rPr>
      </w:pPr>
    </w:p>
    <w:p w:rsidR="003F6661" w:rsidRPr="009266F8" w:rsidRDefault="00F047A0" w:rsidP="003F6661">
      <w:pPr>
        <w:widowControl w:val="0"/>
        <w:jc w:val="center"/>
        <w:rPr>
          <w:sz w:val="24"/>
          <w:szCs w:val="24"/>
        </w:rPr>
      </w:pPr>
      <w:r>
        <w:t>ТЕХНИЧЕСКОЕ ЗАДАНИЕ №7</w:t>
      </w:r>
    </w:p>
    <w:p w:rsidR="003F6661" w:rsidRPr="00F047A0" w:rsidRDefault="003F6661" w:rsidP="00F047A0">
      <w:pPr>
        <w:jc w:val="center"/>
        <w:rPr>
          <w:sz w:val="24"/>
          <w:szCs w:val="24"/>
        </w:rPr>
      </w:pPr>
      <w:r w:rsidRPr="009266F8">
        <w:rPr>
          <w:sz w:val="24"/>
          <w:szCs w:val="24"/>
        </w:rPr>
        <w:t xml:space="preserve">на поставку </w:t>
      </w:r>
      <w:r w:rsidRPr="00075678">
        <w:rPr>
          <w:color w:val="000000"/>
          <w:sz w:val="24"/>
          <w:szCs w:val="24"/>
        </w:rPr>
        <w:t xml:space="preserve">автомобиля </w:t>
      </w:r>
      <w:r>
        <w:rPr>
          <w:iCs/>
          <w:color w:val="000000"/>
          <w:sz w:val="24"/>
          <w:szCs w:val="24"/>
        </w:rPr>
        <w:t xml:space="preserve">фургон </w:t>
      </w:r>
      <w:r w:rsidR="00F047A0" w:rsidRPr="005B6F18">
        <w:rPr>
          <w:sz w:val="24"/>
          <w:szCs w:val="24"/>
        </w:rPr>
        <w:t>ГАЗ 27057-365 «КОМБИ»</w:t>
      </w:r>
    </w:p>
    <w:p w:rsidR="003F6661" w:rsidRPr="009266F8" w:rsidRDefault="003F6661" w:rsidP="003F6661">
      <w:pPr>
        <w:widowControl w:val="0"/>
        <w:tabs>
          <w:tab w:val="left" w:pos="9356"/>
          <w:tab w:val="left" w:pos="9498"/>
        </w:tabs>
        <w:jc w:val="center"/>
        <w:rPr>
          <w:sz w:val="24"/>
          <w:szCs w:val="24"/>
        </w:rPr>
      </w:pPr>
      <w:r w:rsidRPr="009266F8">
        <w:rPr>
          <w:sz w:val="24"/>
          <w:szCs w:val="24"/>
        </w:rPr>
        <w:t xml:space="preserve"> или аналог</w:t>
      </w:r>
      <w:r w:rsidRPr="009266F8">
        <w:rPr>
          <w:color w:val="000000"/>
          <w:sz w:val="24"/>
          <w:szCs w:val="24"/>
        </w:rPr>
        <w:t xml:space="preserve"> или аналог (эквивалент)</w:t>
      </w:r>
    </w:p>
    <w:p w:rsidR="003F6661" w:rsidRPr="009266F8" w:rsidRDefault="003F6661" w:rsidP="003F6661">
      <w:pPr>
        <w:widowControl w:val="0"/>
        <w:rPr>
          <w:sz w:val="24"/>
          <w:szCs w:val="24"/>
        </w:rPr>
      </w:pPr>
    </w:p>
    <w:p w:rsidR="003F6661" w:rsidRPr="00B62929" w:rsidRDefault="003F6661" w:rsidP="003F6661">
      <w:pPr>
        <w:widowControl w:val="0"/>
        <w:tabs>
          <w:tab w:val="left" w:pos="9356"/>
          <w:tab w:val="left" w:pos="9498"/>
        </w:tabs>
        <w:jc w:val="center"/>
        <w:rPr>
          <w:sz w:val="24"/>
          <w:szCs w:val="24"/>
        </w:rPr>
      </w:pPr>
      <w:r w:rsidRPr="009266F8">
        <w:rPr>
          <w:color w:val="000000"/>
          <w:sz w:val="24"/>
          <w:szCs w:val="24"/>
        </w:rPr>
        <w:t>Предмет закупки: грузовой автомобильный транспорт</w:t>
      </w:r>
      <w:r w:rsidRPr="00B62929">
        <w:rPr>
          <w:color w:val="000000"/>
          <w:sz w:val="24"/>
          <w:szCs w:val="24"/>
        </w:rPr>
        <w:t>.</w:t>
      </w:r>
    </w:p>
    <w:p w:rsidR="003F6661" w:rsidRPr="00B62929" w:rsidRDefault="003F6661" w:rsidP="003F6661">
      <w:pPr>
        <w:widowControl w:val="0"/>
        <w:rPr>
          <w:sz w:val="24"/>
          <w:szCs w:val="24"/>
        </w:rPr>
      </w:pPr>
    </w:p>
    <w:p w:rsidR="003F6661" w:rsidRPr="00B62929" w:rsidRDefault="003F6661" w:rsidP="003F6661">
      <w:pPr>
        <w:widowControl w:val="0"/>
        <w:rPr>
          <w:sz w:val="24"/>
          <w:szCs w:val="24"/>
        </w:rPr>
      </w:pPr>
    </w:p>
    <w:p w:rsidR="003F6661" w:rsidRPr="00B62929" w:rsidRDefault="003F6661" w:rsidP="003F6661">
      <w:pPr>
        <w:widowControl w:val="0"/>
        <w:rPr>
          <w:sz w:val="24"/>
          <w:szCs w:val="24"/>
        </w:rPr>
      </w:pPr>
    </w:p>
    <w:p w:rsidR="003F6661" w:rsidRDefault="003F6661" w:rsidP="003F6661">
      <w:pPr>
        <w:widowControl w:val="0"/>
        <w:rPr>
          <w:sz w:val="24"/>
          <w:szCs w:val="24"/>
        </w:rPr>
      </w:pPr>
    </w:p>
    <w:p w:rsidR="003F6661" w:rsidRDefault="003F6661" w:rsidP="003F6661">
      <w:pPr>
        <w:widowControl w:val="0"/>
        <w:rPr>
          <w:sz w:val="24"/>
          <w:szCs w:val="24"/>
        </w:rPr>
      </w:pPr>
    </w:p>
    <w:p w:rsidR="003F6661" w:rsidRDefault="003F6661" w:rsidP="003F6661">
      <w:pPr>
        <w:widowControl w:val="0"/>
        <w:rPr>
          <w:sz w:val="24"/>
          <w:szCs w:val="24"/>
        </w:rPr>
      </w:pPr>
    </w:p>
    <w:p w:rsidR="003F6661" w:rsidRDefault="003F6661" w:rsidP="003F6661">
      <w:pPr>
        <w:widowControl w:val="0"/>
        <w:rPr>
          <w:sz w:val="24"/>
          <w:szCs w:val="24"/>
        </w:rPr>
      </w:pPr>
    </w:p>
    <w:p w:rsidR="003F6661" w:rsidRDefault="003F6661" w:rsidP="003F6661">
      <w:pPr>
        <w:widowControl w:val="0"/>
        <w:rPr>
          <w:sz w:val="24"/>
          <w:szCs w:val="24"/>
        </w:rPr>
      </w:pPr>
    </w:p>
    <w:p w:rsidR="003F6661" w:rsidRDefault="003F6661" w:rsidP="003F6661">
      <w:pPr>
        <w:widowControl w:val="0"/>
        <w:rPr>
          <w:sz w:val="24"/>
          <w:szCs w:val="24"/>
        </w:rPr>
      </w:pPr>
    </w:p>
    <w:p w:rsidR="003F6661" w:rsidRDefault="003F6661" w:rsidP="003F6661">
      <w:pPr>
        <w:widowControl w:val="0"/>
        <w:rPr>
          <w:sz w:val="24"/>
          <w:szCs w:val="24"/>
        </w:rPr>
      </w:pPr>
    </w:p>
    <w:p w:rsidR="003F6661" w:rsidRPr="00B62929" w:rsidRDefault="003F6661" w:rsidP="003F6661">
      <w:pPr>
        <w:widowControl w:val="0"/>
        <w:rPr>
          <w:sz w:val="24"/>
          <w:szCs w:val="24"/>
        </w:rPr>
      </w:pPr>
    </w:p>
    <w:p w:rsidR="003F6661" w:rsidRPr="00B62929" w:rsidRDefault="003F6661" w:rsidP="003F6661">
      <w:pPr>
        <w:widowControl w:val="0"/>
        <w:rPr>
          <w:sz w:val="24"/>
          <w:szCs w:val="24"/>
        </w:rPr>
      </w:pPr>
    </w:p>
    <w:p w:rsidR="003F6661" w:rsidRPr="00B62929" w:rsidRDefault="003F6661" w:rsidP="003F6661">
      <w:pPr>
        <w:widowControl w:val="0"/>
        <w:tabs>
          <w:tab w:val="left" w:pos="9356"/>
          <w:tab w:val="left" w:pos="9498"/>
        </w:tabs>
        <w:jc w:val="center"/>
        <w:rPr>
          <w:caps/>
          <w:sz w:val="24"/>
          <w:szCs w:val="24"/>
        </w:rPr>
      </w:pPr>
      <w:r w:rsidRPr="00B62929">
        <w:rPr>
          <w:caps/>
          <w:sz w:val="24"/>
          <w:szCs w:val="24"/>
        </w:rPr>
        <w:t>том 2 «ТЕХНИЧЕСКАЯ ЧАСТЬ»</w:t>
      </w:r>
    </w:p>
    <w:p w:rsidR="003F6661" w:rsidRPr="00B62929" w:rsidRDefault="003F6661" w:rsidP="003F6661">
      <w:pPr>
        <w:widowControl w:val="0"/>
        <w:rPr>
          <w:sz w:val="24"/>
          <w:szCs w:val="24"/>
        </w:rPr>
      </w:pPr>
    </w:p>
    <w:p w:rsidR="003F6661" w:rsidRPr="001F6931" w:rsidRDefault="003F6661" w:rsidP="003F6661">
      <w:pPr>
        <w:jc w:val="center"/>
        <w:rPr>
          <w:color w:val="000000"/>
        </w:rPr>
      </w:pPr>
    </w:p>
    <w:p w:rsidR="003F6661" w:rsidRPr="001F6931" w:rsidRDefault="003F6661" w:rsidP="003F6661">
      <w:pPr>
        <w:jc w:val="center"/>
        <w:rPr>
          <w:color w:val="000000"/>
        </w:rPr>
      </w:pPr>
    </w:p>
    <w:p w:rsidR="003F6661" w:rsidRDefault="003F6661" w:rsidP="003F6661">
      <w:pPr>
        <w:rPr>
          <w:bCs/>
        </w:rPr>
      </w:pPr>
    </w:p>
    <w:p w:rsidR="003F6661" w:rsidRDefault="003F6661" w:rsidP="003F6661"/>
    <w:p w:rsidR="003F6661" w:rsidRDefault="003F6661" w:rsidP="003F6661">
      <w:pPr>
        <w:jc w:val="center"/>
      </w:pPr>
    </w:p>
    <w:p w:rsidR="003F6661" w:rsidRDefault="003F6661" w:rsidP="003F6661">
      <w:pPr>
        <w:jc w:val="center"/>
      </w:pPr>
    </w:p>
    <w:p w:rsidR="003F6661" w:rsidRDefault="003F6661" w:rsidP="003F6661">
      <w:pPr>
        <w:jc w:val="center"/>
      </w:pPr>
    </w:p>
    <w:p w:rsidR="003F6661" w:rsidRDefault="003F6661" w:rsidP="003F6661">
      <w:pPr>
        <w:jc w:val="center"/>
      </w:pPr>
    </w:p>
    <w:p w:rsidR="003F6661" w:rsidRDefault="003F6661" w:rsidP="003F6661">
      <w:pPr>
        <w:jc w:val="center"/>
      </w:pPr>
    </w:p>
    <w:p w:rsidR="003F6661" w:rsidRDefault="003F6661" w:rsidP="003F6661">
      <w:pPr>
        <w:jc w:val="center"/>
      </w:pPr>
    </w:p>
    <w:p w:rsidR="003F6661" w:rsidRDefault="003F6661" w:rsidP="003F6661">
      <w:pPr>
        <w:jc w:val="center"/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F047A0" w:rsidRPr="005B6F18" w:rsidRDefault="00F047A0" w:rsidP="00F047A0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Г. </w:t>
      </w:r>
      <w:r w:rsidRPr="005B6F18">
        <w:rPr>
          <w:sz w:val="24"/>
          <w:szCs w:val="24"/>
        </w:rPr>
        <w:t>САРОВ</w:t>
      </w:r>
    </w:p>
    <w:p w:rsidR="003F6661" w:rsidRDefault="00075678" w:rsidP="006218AA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2015</w:t>
      </w:r>
      <w:r w:rsidR="00807277" w:rsidRPr="006E6AFF">
        <w:rPr>
          <w:color w:val="000000"/>
          <w:sz w:val="24"/>
          <w:szCs w:val="24"/>
        </w:rPr>
        <w:t>г.</w:t>
      </w:r>
      <w:r w:rsidR="00310D23" w:rsidRPr="006E6AFF">
        <w:rPr>
          <w:color w:val="000000"/>
          <w:sz w:val="24"/>
          <w:szCs w:val="24"/>
        </w:rPr>
        <w:br w:type="page"/>
      </w:r>
    </w:p>
    <w:p w:rsidR="00310D23" w:rsidRPr="006E6AFF" w:rsidRDefault="00310D23" w:rsidP="006218AA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 xml:space="preserve">Техническое задание </w:t>
      </w: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 xml:space="preserve">на поставку групп товаров, </w:t>
      </w: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 xml:space="preserve">за исключением нестандартного технологического оборудования </w:t>
      </w:r>
    </w:p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СОДЕРЖАНИЕ</w:t>
      </w:r>
    </w:p>
    <w:p w:rsidR="00310D23" w:rsidRPr="006E6AFF" w:rsidRDefault="00310D23" w:rsidP="00310D23">
      <w:pPr>
        <w:jc w:val="center"/>
        <w:rPr>
          <w:color w:val="000000"/>
          <w:sz w:val="26"/>
          <w:szCs w:val="26"/>
        </w:rPr>
      </w:pP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1. ПЕРЕЧЕНЬ ТОВАРОВ И ОБЩИХ ТРЕБОВАНИЙ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2. СВЕДЕНИЯ О НОВИЗНЕ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:rsidR="00310D23" w:rsidRPr="006E6AFF" w:rsidRDefault="00310D23" w:rsidP="00310D23">
      <w:pPr>
        <w:tabs>
          <w:tab w:val="left" w:pos="851"/>
        </w:tabs>
        <w:ind w:left="851"/>
        <w:rPr>
          <w:color w:val="000000"/>
        </w:rPr>
      </w:pPr>
      <w:r w:rsidRPr="006E6AFF">
        <w:rPr>
          <w:color w:val="000000"/>
        </w:rPr>
        <w:t>Подраздел 5.1 Порядок сдачи и приемки</w:t>
      </w:r>
    </w:p>
    <w:p w:rsidR="00310D23" w:rsidRPr="006E6AFF" w:rsidRDefault="00310D23" w:rsidP="00310D23">
      <w:pPr>
        <w:ind w:left="2552" w:hanging="1701"/>
        <w:rPr>
          <w:color w:val="000000"/>
        </w:rPr>
      </w:pPr>
      <w:r w:rsidRPr="006E6AFF">
        <w:rPr>
          <w:color w:val="000000"/>
        </w:rPr>
        <w:t>Подраздел 5.2 Требования по передаче заказчику технических и иных документов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:rsidR="00310D23" w:rsidRPr="006E6AFF" w:rsidRDefault="00310D23" w:rsidP="00310D23">
      <w:pPr>
        <w:spacing w:line="276" w:lineRule="auto"/>
        <w:ind w:left="1418" w:hanging="1418"/>
        <w:rPr>
          <w:color w:val="000000"/>
        </w:rPr>
      </w:pPr>
      <w:r w:rsidRPr="006E6AFF">
        <w:rPr>
          <w:color w:val="000000"/>
        </w:rPr>
        <w:t>РАЗДЕЛ 12. ТЕХНИЧЕСКОЕ СОПРОВОЖДЕНИЕ ГРУПП ТОВАРОВ, ЗА ИСКЛЮЧЕНИЕМ НЕСТАНДАРТНОГО ОБОРУДОВАНИЯ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:rsidR="00310D23" w:rsidRPr="006E6AFF" w:rsidRDefault="00310D23" w:rsidP="00310D23">
      <w:pPr>
        <w:ind w:left="1418" w:hanging="1418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p w:rsidR="00310D23" w:rsidRPr="006E6AFF" w:rsidRDefault="00310D23" w:rsidP="00310D23">
      <w:pPr>
        <w:rPr>
          <w:color w:val="000000"/>
          <w:sz w:val="24"/>
          <w:szCs w:val="24"/>
        </w:rPr>
        <w:sectPr w:rsidR="00310D23" w:rsidRPr="006E6AFF" w:rsidSect="007475B1">
          <w:footerReference w:type="default" r:id="rId9"/>
          <w:footerReference w:type="first" r:id="rId10"/>
          <w:pgSz w:w="11906" w:h="16838"/>
          <w:pgMar w:top="1134" w:right="566" w:bottom="1134" w:left="1276" w:header="709" w:footer="709" w:gutter="0"/>
          <w:pgNumType w:start="1"/>
          <w:cols w:space="720"/>
          <w:titlePg/>
          <w:docGrid w:linePitch="381"/>
        </w:sectPr>
      </w:pPr>
    </w:p>
    <w:p w:rsidR="00310D23" w:rsidRPr="006E6AFF" w:rsidRDefault="00310D23" w:rsidP="00321ADD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1. ПЕРЕЧЕНЬ ТОВАРОВ И ОБЩИХ ТРЕБОВАНИЙ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163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418"/>
        <w:gridCol w:w="4536"/>
        <w:gridCol w:w="1858"/>
        <w:gridCol w:w="1402"/>
        <w:gridCol w:w="993"/>
        <w:gridCol w:w="1417"/>
        <w:gridCol w:w="851"/>
        <w:gridCol w:w="850"/>
        <w:gridCol w:w="1134"/>
        <w:gridCol w:w="1134"/>
      </w:tblGrid>
      <w:tr w:rsidR="006945E1" w:rsidRPr="006945E1" w:rsidTr="001C4142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5E1" w:rsidRPr="006945E1" w:rsidRDefault="006945E1" w:rsidP="00022A9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№</w:t>
            </w:r>
          </w:p>
          <w:p w:rsidR="006945E1" w:rsidRPr="006945E1" w:rsidRDefault="006945E1" w:rsidP="00022A96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6945E1">
              <w:rPr>
                <w:color w:val="000000"/>
                <w:sz w:val="18"/>
                <w:szCs w:val="18"/>
              </w:rPr>
              <w:t>п</w:t>
            </w:r>
            <w:proofErr w:type="gramEnd"/>
            <w:r w:rsidRPr="006945E1">
              <w:rPr>
                <w:color w:val="000000"/>
                <w:sz w:val="18"/>
                <w:szCs w:val="18"/>
              </w:rPr>
              <w:t>/п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F300B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F300B1">
              <w:rPr>
                <w:color w:val="000000"/>
                <w:sz w:val="18"/>
                <w:szCs w:val="18"/>
              </w:rPr>
              <w:t>Основные технические характеристики товара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Ссылка на прилагаемый нормативный документ, который устанавливает технические требования к поставке товаров (ГОСТ, чертеж, ТУ, иной нормативный документ)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Комплектность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Единица 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Данные из ниже приведенного перечня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321ADD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Кол-во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Срок поставки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Объем гарантий и гарантийный срок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P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Код ОКП</w:t>
            </w:r>
          </w:p>
        </w:tc>
      </w:tr>
      <w:tr w:rsidR="006945E1" w:rsidRPr="006945E1" w:rsidTr="001C4142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47240C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3C4433" w:rsidRDefault="00611898" w:rsidP="00F047A0">
            <w:pPr>
              <w:spacing w:after="160" w:line="256" w:lineRule="auto"/>
              <w:rPr>
                <w:sz w:val="18"/>
                <w:szCs w:val="18"/>
              </w:rPr>
            </w:pPr>
            <w:r w:rsidRPr="003C4433">
              <w:rPr>
                <w:sz w:val="18"/>
                <w:szCs w:val="18"/>
              </w:rPr>
              <w:t xml:space="preserve">Газель </w:t>
            </w:r>
            <w:r w:rsidR="00F047A0" w:rsidRPr="003C4433">
              <w:rPr>
                <w:sz w:val="18"/>
                <w:szCs w:val="18"/>
              </w:rPr>
              <w:t xml:space="preserve">ГАЗ-27057-365 «КОМБИ» </w:t>
            </w:r>
            <w:r w:rsidR="006945E1" w:rsidRPr="003C4433">
              <w:rPr>
                <w:sz w:val="18"/>
                <w:szCs w:val="18"/>
              </w:rPr>
              <w:t>или эквивалент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A51" w:rsidRPr="003C4433" w:rsidRDefault="00486A51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 w:rsidRPr="003C4433">
              <w:rPr>
                <w:sz w:val="18"/>
                <w:szCs w:val="18"/>
              </w:rPr>
              <w:t xml:space="preserve">Колесная формула </w:t>
            </w:r>
            <w:r w:rsidR="00B4549B" w:rsidRPr="003C4433">
              <w:rPr>
                <w:sz w:val="18"/>
                <w:szCs w:val="18"/>
              </w:rPr>
              <w:t>(</w:t>
            </w:r>
            <w:r w:rsidR="00B4549B" w:rsidRPr="003C4433">
              <w:rPr>
                <w:i/>
                <w:sz w:val="18"/>
                <w:szCs w:val="18"/>
              </w:rPr>
              <w:t>4</w:t>
            </w:r>
            <w:r w:rsidR="00E269BA" w:rsidRPr="003C4433">
              <w:rPr>
                <w:i/>
                <w:sz w:val="18"/>
                <w:szCs w:val="18"/>
              </w:rPr>
              <w:t>х4</w:t>
            </w:r>
            <w:r w:rsidRPr="003C4433">
              <w:rPr>
                <w:sz w:val="18"/>
                <w:szCs w:val="18"/>
              </w:rPr>
              <w:t>)</w:t>
            </w:r>
            <w:r w:rsidR="00E269BA" w:rsidRPr="003C4433">
              <w:rPr>
                <w:sz w:val="18"/>
                <w:szCs w:val="18"/>
              </w:rPr>
              <w:t xml:space="preserve"> отключаемый передний привод</w:t>
            </w:r>
            <w:r w:rsidRPr="003C4433">
              <w:rPr>
                <w:sz w:val="18"/>
                <w:szCs w:val="18"/>
              </w:rPr>
              <w:t>;</w:t>
            </w:r>
          </w:p>
          <w:p w:rsidR="001C4142" w:rsidRPr="003C4433" w:rsidRDefault="001C4142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 w:rsidRPr="003C4433">
              <w:rPr>
                <w:sz w:val="18"/>
                <w:szCs w:val="18"/>
              </w:rPr>
              <w:t>Двигатель: ISF2.8s4129Р или аналог</w:t>
            </w:r>
          </w:p>
          <w:p w:rsidR="00486A51" w:rsidRPr="003C4433" w:rsidRDefault="00486A51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 w:rsidRPr="003C4433">
              <w:rPr>
                <w:sz w:val="18"/>
                <w:szCs w:val="18"/>
              </w:rPr>
              <w:t>Полная масса автомобиля, не менее (</w:t>
            </w:r>
            <w:r w:rsidR="00F22CBB" w:rsidRPr="003C4433">
              <w:rPr>
                <w:sz w:val="18"/>
                <w:szCs w:val="18"/>
              </w:rPr>
              <w:t xml:space="preserve">3500 </w:t>
            </w:r>
            <w:r w:rsidRPr="003C4433">
              <w:rPr>
                <w:sz w:val="18"/>
                <w:szCs w:val="18"/>
              </w:rPr>
              <w:t>кг);</w:t>
            </w:r>
          </w:p>
          <w:p w:rsidR="00486A51" w:rsidRPr="003C4433" w:rsidRDefault="00486A51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 w:rsidRPr="003C4433">
              <w:rPr>
                <w:sz w:val="18"/>
                <w:szCs w:val="18"/>
              </w:rPr>
              <w:t>Полная масса автомобиля в снаряженном состоянии, не менее (</w:t>
            </w:r>
            <w:r w:rsidR="00F047A0" w:rsidRPr="003C4433">
              <w:rPr>
                <w:sz w:val="18"/>
                <w:szCs w:val="18"/>
              </w:rPr>
              <w:t>2435</w:t>
            </w:r>
            <w:r w:rsidRPr="003C4433">
              <w:rPr>
                <w:sz w:val="18"/>
                <w:szCs w:val="18"/>
              </w:rPr>
              <w:t>кг);</w:t>
            </w:r>
          </w:p>
          <w:p w:rsidR="00486A51" w:rsidRPr="003C4433" w:rsidRDefault="00F047A0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 w:rsidRPr="003C4433">
              <w:rPr>
                <w:sz w:val="18"/>
                <w:szCs w:val="18"/>
              </w:rPr>
              <w:t>Колесная б</w:t>
            </w:r>
            <w:r w:rsidR="00486A51" w:rsidRPr="003C4433">
              <w:rPr>
                <w:sz w:val="18"/>
                <w:szCs w:val="18"/>
              </w:rPr>
              <w:t xml:space="preserve">аза не более </w:t>
            </w:r>
            <w:r w:rsidR="00B4549B" w:rsidRPr="003C4433">
              <w:rPr>
                <w:sz w:val="18"/>
                <w:szCs w:val="18"/>
              </w:rPr>
              <w:t>(</w:t>
            </w:r>
            <w:r w:rsidRPr="003C4433">
              <w:rPr>
                <w:sz w:val="18"/>
                <w:szCs w:val="18"/>
              </w:rPr>
              <w:t xml:space="preserve">2900 </w:t>
            </w:r>
            <w:r w:rsidR="00486A51" w:rsidRPr="003C4433">
              <w:rPr>
                <w:sz w:val="18"/>
                <w:szCs w:val="18"/>
              </w:rPr>
              <w:t>мм);</w:t>
            </w:r>
          </w:p>
          <w:p w:rsidR="00486A51" w:rsidRPr="003C4433" w:rsidRDefault="00486A51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 w:rsidRPr="003C4433">
              <w:rPr>
                <w:sz w:val="18"/>
                <w:szCs w:val="18"/>
              </w:rPr>
              <w:t>Габаритные размеры автомобиля высота, ширина, длина не более (</w:t>
            </w:r>
            <w:r w:rsidR="005C395A" w:rsidRPr="003C4433">
              <w:rPr>
                <w:sz w:val="18"/>
                <w:szCs w:val="18"/>
              </w:rPr>
              <w:t>5</w:t>
            </w:r>
            <w:bookmarkStart w:id="0" w:name="_GoBack"/>
            <w:bookmarkEnd w:id="0"/>
            <w:r w:rsidR="005C395A" w:rsidRPr="003C4433">
              <w:rPr>
                <w:sz w:val="18"/>
                <w:szCs w:val="18"/>
              </w:rPr>
              <w:t>475</w:t>
            </w:r>
            <w:r w:rsidR="00F047A0" w:rsidRPr="003C4433">
              <w:rPr>
                <w:sz w:val="18"/>
                <w:szCs w:val="18"/>
              </w:rPr>
              <w:t>×2075×2300</w:t>
            </w:r>
            <w:r w:rsidRPr="003C4433">
              <w:rPr>
                <w:sz w:val="18"/>
                <w:szCs w:val="18"/>
              </w:rPr>
              <w:t>).</w:t>
            </w:r>
          </w:p>
          <w:p w:rsidR="00F047A0" w:rsidRPr="003C4433" w:rsidRDefault="00F047A0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 w:rsidRPr="003C4433">
              <w:rPr>
                <w:sz w:val="18"/>
                <w:szCs w:val="18"/>
              </w:rPr>
              <w:t>Объем грузового отсека не менее 6 кв. м.</w:t>
            </w:r>
          </w:p>
          <w:p w:rsidR="00602DD9" w:rsidRPr="003C4433" w:rsidRDefault="00602DD9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 w:rsidRPr="003C4433">
              <w:rPr>
                <w:sz w:val="18"/>
                <w:szCs w:val="18"/>
              </w:rPr>
              <w:t>Грузоподъемность не менее 1065 кг</w:t>
            </w:r>
          </w:p>
          <w:p w:rsidR="00486A51" w:rsidRPr="003C4433" w:rsidRDefault="00486A51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 w:rsidRPr="003C4433">
              <w:rPr>
                <w:sz w:val="18"/>
                <w:szCs w:val="18"/>
              </w:rPr>
              <w:t>Дорожный просвет, не менее (</w:t>
            </w:r>
            <w:r w:rsidR="00602DD9" w:rsidRPr="003C4433">
              <w:rPr>
                <w:sz w:val="18"/>
                <w:szCs w:val="18"/>
              </w:rPr>
              <w:t>19</w:t>
            </w:r>
            <w:r w:rsidR="00F22CBB" w:rsidRPr="003C4433">
              <w:rPr>
                <w:sz w:val="18"/>
                <w:szCs w:val="18"/>
              </w:rPr>
              <w:t xml:space="preserve">0 </w:t>
            </w:r>
            <w:r w:rsidRPr="003C4433">
              <w:rPr>
                <w:sz w:val="18"/>
                <w:szCs w:val="18"/>
              </w:rPr>
              <w:t>мм);</w:t>
            </w:r>
          </w:p>
          <w:p w:rsidR="003663AB" w:rsidRPr="003C4433" w:rsidRDefault="003663AB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 w:rsidRPr="003C4433">
              <w:rPr>
                <w:sz w:val="18"/>
                <w:szCs w:val="18"/>
              </w:rPr>
              <w:t>Колея передних колес не более 17</w:t>
            </w:r>
            <w:r w:rsidR="00D66396" w:rsidRPr="003C4433">
              <w:rPr>
                <w:sz w:val="18"/>
                <w:szCs w:val="18"/>
              </w:rPr>
              <w:t>2</w:t>
            </w:r>
            <w:r w:rsidRPr="003C4433">
              <w:rPr>
                <w:sz w:val="18"/>
                <w:szCs w:val="18"/>
              </w:rPr>
              <w:t>0 мм</w:t>
            </w:r>
          </w:p>
          <w:p w:rsidR="003663AB" w:rsidRPr="003C4433" w:rsidRDefault="003663AB" w:rsidP="003663AB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 w:rsidRPr="003C4433">
              <w:rPr>
                <w:sz w:val="18"/>
                <w:szCs w:val="18"/>
              </w:rPr>
              <w:t>Колея задних колес не более 1560 мм</w:t>
            </w:r>
          </w:p>
          <w:p w:rsidR="003663AB" w:rsidRPr="003C4433" w:rsidRDefault="003663AB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 w:rsidRPr="003C4433">
              <w:rPr>
                <w:sz w:val="18"/>
                <w:szCs w:val="18"/>
              </w:rPr>
              <w:t xml:space="preserve">Нагрузка на ось полностью груженого автомобиля, </w:t>
            </w:r>
            <w:proofErr w:type="gramStart"/>
            <w:r w:rsidRPr="003C4433">
              <w:rPr>
                <w:sz w:val="18"/>
                <w:szCs w:val="18"/>
              </w:rPr>
              <w:t>кг</w:t>
            </w:r>
            <w:proofErr w:type="gramEnd"/>
          </w:p>
          <w:p w:rsidR="003663AB" w:rsidRPr="003C4433" w:rsidRDefault="003663AB" w:rsidP="003663AB">
            <w:pPr>
              <w:pStyle w:val="a3"/>
              <w:spacing w:after="160" w:line="256" w:lineRule="auto"/>
              <w:ind w:left="360"/>
              <w:rPr>
                <w:sz w:val="18"/>
                <w:szCs w:val="18"/>
              </w:rPr>
            </w:pPr>
            <w:r w:rsidRPr="003C4433">
              <w:rPr>
                <w:sz w:val="18"/>
                <w:szCs w:val="18"/>
              </w:rPr>
              <w:t xml:space="preserve">-Переднюю не более </w:t>
            </w:r>
            <w:proofErr w:type="gramStart"/>
            <w:r w:rsidRPr="003C4433">
              <w:rPr>
                <w:sz w:val="18"/>
                <w:szCs w:val="18"/>
              </w:rPr>
              <w:t>кг</w:t>
            </w:r>
            <w:proofErr w:type="gramEnd"/>
            <w:r w:rsidRPr="003C4433">
              <w:rPr>
                <w:sz w:val="18"/>
                <w:szCs w:val="18"/>
              </w:rPr>
              <w:t xml:space="preserve"> </w:t>
            </w:r>
            <w:r w:rsidR="00931574" w:rsidRPr="003C4433">
              <w:rPr>
                <w:sz w:val="18"/>
                <w:szCs w:val="18"/>
              </w:rPr>
              <w:t>1520</w:t>
            </w:r>
          </w:p>
          <w:p w:rsidR="003663AB" w:rsidRPr="003C4433" w:rsidRDefault="00931574" w:rsidP="003663AB">
            <w:pPr>
              <w:pStyle w:val="a3"/>
              <w:ind w:left="357"/>
              <w:rPr>
                <w:sz w:val="18"/>
                <w:szCs w:val="18"/>
              </w:rPr>
            </w:pPr>
            <w:r w:rsidRPr="003C4433">
              <w:rPr>
                <w:sz w:val="18"/>
                <w:szCs w:val="18"/>
              </w:rPr>
              <w:t>-</w:t>
            </w:r>
            <w:proofErr w:type="gramStart"/>
            <w:r w:rsidRPr="003C4433">
              <w:rPr>
                <w:sz w:val="18"/>
                <w:szCs w:val="18"/>
              </w:rPr>
              <w:t>Заднюю</w:t>
            </w:r>
            <w:proofErr w:type="gramEnd"/>
            <w:r w:rsidRPr="003C4433">
              <w:rPr>
                <w:sz w:val="18"/>
                <w:szCs w:val="18"/>
              </w:rPr>
              <w:t xml:space="preserve"> не более кг 1980</w:t>
            </w:r>
          </w:p>
          <w:p w:rsidR="00B94F86" w:rsidRPr="003C4433" w:rsidRDefault="003663AB" w:rsidP="001C4142">
            <w:pPr>
              <w:pStyle w:val="a3"/>
              <w:numPr>
                <w:ilvl w:val="0"/>
                <w:numId w:val="14"/>
              </w:numPr>
              <w:ind w:left="332" w:hanging="332"/>
              <w:rPr>
                <w:sz w:val="18"/>
                <w:szCs w:val="18"/>
              </w:rPr>
            </w:pPr>
            <w:r w:rsidRPr="003C4433">
              <w:rPr>
                <w:sz w:val="18"/>
                <w:szCs w:val="18"/>
              </w:rPr>
              <w:t xml:space="preserve"> Максимальный подъем, не менее (26 %);</w:t>
            </w:r>
          </w:p>
          <w:p w:rsidR="00486A51" w:rsidRPr="003C4433" w:rsidRDefault="00486A51" w:rsidP="00486A51">
            <w:pPr>
              <w:pStyle w:val="a3"/>
              <w:numPr>
                <w:ilvl w:val="0"/>
                <w:numId w:val="9"/>
              </w:numPr>
              <w:rPr>
                <w:sz w:val="18"/>
                <w:szCs w:val="18"/>
              </w:rPr>
            </w:pPr>
            <w:r w:rsidRPr="003C4433">
              <w:rPr>
                <w:sz w:val="18"/>
                <w:szCs w:val="18"/>
              </w:rPr>
              <w:t>Количество мест не менее (</w:t>
            </w:r>
            <w:r w:rsidR="00BD7976" w:rsidRPr="003C4433">
              <w:rPr>
                <w:sz w:val="18"/>
                <w:szCs w:val="18"/>
              </w:rPr>
              <w:t>7</w:t>
            </w:r>
            <w:r w:rsidR="009B20DA" w:rsidRPr="003C4433">
              <w:rPr>
                <w:sz w:val="18"/>
                <w:szCs w:val="18"/>
              </w:rPr>
              <w:t xml:space="preserve"> </w:t>
            </w:r>
            <w:r w:rsidRPr="003C4433">
              <w:rPr>
                <w:sz w:val="18"/>
                <w:szCs w:val="18"/>
              </w:rPr>
              <w:t>человек);</w:t>
            </w:r>
          </w:p>
          <w:p w:rsidR="00486A51" w:rsidRPr="003C4433" w:rsidRDefault="00E76A70" w:rsidP="00486A51">
            <w:pPr>
              <w:pStyle w:val="a3"/>
              <w:numPr>
                <w:ilvl w:val="0"/>
                <w:numId w:val="9"/>
              </w:numPr>
              <w:rPr>
                <w:sz w:val="18"/>
                <w:szCs w:val="18"/>
              </w:rPr>
            </w:pPr>
            <w:r w:rsidRPr="003C4433">
              <w:rPr>
                <w:sz w:val="18"/>
                <w:szCs w:val="18"/>
              </w:rPr>
              <w:t xml:space="preserve">Погрузочная высота не </w:t>
            </w:r>
            <w:r w:rsidR="00B94F86" w:rsidRPr="003C4433">
              <w:rPr>
                <w:sz w:val="18"/>
                <w:szCs w:val="18"/>
              </w:rPr>
              <w:t xml:space="preserve">менее (725 </w:t>
            </w:r>
            <w:r w:rsidR="00486A51" w:rsidRPr="003C4433">
              <w:rPr>
                <w:sz w:val="18"/>
                <w:szCs w:val="18"/>
              </w:rPr>
              <w:t>мм);</w:t>
            </w:r>
          </w:p>
          <w:p w:rsidR="00486A51" w:rsidRPr="003C4433" w:rsidRDefault="00486A51" w:rsidP="00611898">
            <w:pPr>
              <w:numPr>
                <w:ilvl w:val="0"/>
                <w:numId w:val="9"/>
              </w:numPr>
              <w:spacing w:after="160" w:line="256" w:lineRule="auto"/>
              <w:contextualSpacing/>
              <w:rPr>
                <w:sz w:val="18"/>
                <w:szCs w:val="18"/>
              </w:rPr>
            </w:pPr>
            <w:r w:rsidRPr="003C4433">
              <w:rPr>
                <w:sz w:val="18"/>
                <w:szCs w:val="18"/>
              </w:rPr>
              <w:t xml:space="preserve">Коробка переключения передач, не менее </w:t>
            </w:r>
            <w:r w:rsidR="009B20DA" w:rsidRPr="003C4433">
              <w:rPr>
                <w:sz w:val="18"/>
                <w:szCs w:val="18"/>
              </w:rPr>
              <w:t xml:space="preserve">5 </w:t>
            </w:r>
            <w:r w:rsidRPr="003C4433">
              <w:rPr>
                <w:sz w:val="18"/>
                <w:szCs w:val="18"/>
              </w:rPr>
              <w:t>(количество передач)</w:t>
            </w:r>
          </w:p>
          <w:p w:rsidR="006945E1" w:rsidRPr="003C4433" w:rsidRDefault="00486A51" w:rsidP="00FC7277">
            <w:pPr>
              <w:numPr>
                <w:ilvl w:val="0"/>
                <w:numId w:val="9"/>
              </w:numPr>
              <w:spacing w:after="160" w:line="256" w:lineRule="auto"/>
              <w:contextualSpacing/>
              <w:rPr>
                <w:sz w:val="18"/>
                <w:szCs w:val="18"/>
              </w:rPr>
            </w:pPr>
            <w:r w:rsidRPr="003C4433">
              <w:rPr>
                <w:sz w:val="18"/>
                <w:szCs w:val="18"/>
              </w:rPr>
              <w:t>Аккумуляторная батарея повышенной емкостью, не менее (</w:t>
            </w:r>
            <w:r w:rsidR="00F22CBB" w:rsidRPr="003C4433">
              <w:rPr>
                <w:sz w:val="18"/>
                <w:szCs w:val="18"/>
              </w:rPr>
              <w:t>75</w:t>
            </w:r>
            <w:proofErr w:type="gramStart"/>
            <w:r w:rsidR="00F22CBB" w:rsidRPr="003C4433">
              <w:rPr>
                <w:sz w:val="18"/>
                <w:szCs w:val="18"/>
              </w:rPr>
              <w:t xml:space="preserve"> </w:t>
            </w:r>
            <w:r w:rsidRPr="003C4433">
              <w:rPr>
                <w:sz w:val="18"/>
                <w:szCs w:val="18"/>
              </w:rPr>
              <w:t>А</w:t>
            </w:r>
            <w:proofErr w:type="gramEnd"/>
            <w:r w:rsidRPr="003C4433">
              <w:rPr>
                <w:sz w:val="18"/>
                <w:szCs w:val="18"/>
              </w:rPr>
              <w:t>/ч)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1C4142" w:rsidRDefault="001C4142" w:rsidP="001C4142">
            <w:pPr>
              <w:jc w:val="both"/>
              <w:rPr>
                <w:color w:val="000000"/>
                <w:sz w:val="18"/>
                <w:szCs w:val="18"/>
              </w:rPr>
            </w:pPr>
            <w:r w:rsidRPr="001C4142">
              <w:rPr>
                <w:color w:val="000000" w:themeColor="text1"/>
                <w:sz w:val="18"/>
                <w:szCs w:val="18"/>
              </w:rPr>
              <w:t xml:space="preserve"> Аккумуляторная батарея; Огнетушитель, зн</w:t>
            </w:r>
            <w:r>
              <w:rPr>
                <w:color w:val="000000" w:themeColor="text1"/>
                <w:sz w:val="18"/>
                <w:szCs w:val="18"/>
              </w:rPr>
              <w:t xml:space="preserve">ак аварийной остановки, аптечка, </w:t>
            </w:r>
            <w:r w:rsidRPr="001C4142">
              <w:rPr>
                <w:color w:val="000000" w:themeColor="text1"/>
                <w:sz w:val="18"/>
                <w:szCs w:val="18"/>
              </w:rPr>
              <w:t>Предпусковой подогреватель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000110" w:rsidRDefault="009C006A" w:rsidP="00927736">
            <w:pPr>
              <w:jc w:val="center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F300B1" w:rsidRDefault="00083CE4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F719A6" w:rsidRDefault="00F719A6" w:rsidP="00A976A4">
            <w:pPr>
              <w:spacing w:after="160" w:line="256" w:lineRule="auto"/>
              <w:jc w:val="both"/>
              <w:rPr>
                <w:i/>
                <w:color w:val="000000"/>
                <w:sz w:val="18"/>
                <w:szCs w:val="18"/>
              </w:rPr>
            </w:pPr>
            <w:r w:rsidRPr="00F719A6">
              <w:rPr>
                <w:sz w:val="18"/>
                <w:szCs w:val="18"/>
              </w:rPr>
              <w:t>Гарантийный срок на автомобиль и комплектующие должна составлять не менее 3</w:t>
            </w:r>
            <w:r>
              <w:rPr>
                <w:sz w:val="18"/>
                <w:szCs w:val="18"/>
              </w:rPr>
              <w:t xml:space="preserve"> </w:t>
            </w:r>
            <w:r w:rsidRPr="00F719A6">
              <w:rPr>
                <w:sz w:val="18"/>
                <w:szCs w:val="18"/>
              </w:rPr>
              <w:t>года или не менее 150</w:t>
            </w:r>
            <w:r>
              <w:rPr>
                <w:sz w:val="18"/>
                <w:szCs w:val="18"/>
              </w:rPr>
              <w:t xml:space="preserve"> </w:t>
            </w:r>
            <w:r w:rsidRPr="00F719A6">
              <w:rPr>
                <w:sz w:val="18"/>
                <w:szCs w:val="18"/>
              </w:rPr>
              <w:t>тыс. км, пробега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6945E1" w:rsidRPr="006945E1" w:rsidRDefault="00F300B1" w:rsidP="00321ADD">
            <w:pPr>
              <w:jc w:val="center"/>
              <w:rPr>
                <w:color w:val="000000"/>
                <w:sz w:val="18"/>
                <w:szCs w:val="18"/>
              </w:rPr>
            </w:pPr>
            <w:r w:rsidRPr="00F300B1">
              <w:rPr>
                <w:i/>
                <w:color w:val="000000"/>
                <w:sz w:val="18"/>
                <w:szCs w:val="18"/>
              </w:rPr>
              <w:t>Указывается</w:t>
            </w:r>
            <w:r>
              <w:rPr>
                <w:i/>
                <w:color w:val="000000"/>
                <w:sz w:val="18"/>
                <w:szCs w:val="18"/>
              </w:rPr>
              <w:t xml:space="preserve"> код ОК</w:t>
            </w:r>
            <w:proofErr w:type="gramStart"/>
            <w:r>
              <w:rPr>
                <w:i/>
                <w:color w:val="000000"/>
                <w:sz w:val="18"/>
                <w:szCs w:val="18"/>
              </w:rPr>
              <w:t>П(</w:t>
            </w:r>
            <w:proofErr w:type="gramEnd"/>
            <w:r>
              <w:rPr>
                <w:i/>
                <w:color w:val="000000"/>
                <w:sz w:val="18"/>
                <w:szCs w:val="18"/>
              </w:rPr>
              <w:t>общероссийский классификатор продукции)</w:t>
            </w:r>
          </w:p>
        </w:tc>
      </w:tr>
    </w:tbl>
    <w:p w:rsidR="000E013B" w:rsidRPr="006E6AFF" w:rsidRDefault="000E013B" w:rsidP="000E013B">
      <w:pPr>
        <w:jc w:val="center"/>
        <w:rPr>
          <w:color w:val="000000"/>
        </w:rPr>
        <w:sectPr w:rsidR="000E013B" w:rsidRPr="006E6AFF" w:rsidSect="00F300B1">
          <w:pgSz w:w="16838" w:h="11906" w:orient="landscape"/>
          <w:pgMar w:top="568" w:right="1134" w:bottom="851" w:left="1134" w:header="709" w:footer="709" w:gutter="0"/>
          <w:cols w:space="708"/>
          <w:docGrid w:linePitch="381"/>
        </w:sectPr>
      </w:pPr>
    </w:p>
    <w:p w:rsidR="00310D23" w:rsidRPr="006E6AFF" w:rsidRDefault="00310D23" w:rsidP="000E013B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2. СВЕДЕНИЯ О НОВИЗНЕ</w:t>
      </w: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B179BE" w:rsidP="00467D25">
            <w:pPr>
              <w:rPr>
                <w:i/>
                <w:color w:val="000000"/>
                <w:sz w:val="24"/>
                <w:szCs w:val="24"/>
              </w:rPr>
            </w:pPr>
            <w:r w:rsidRPr="00F300B1">
              <w:rPr>
                <w:i/>
                <w:color w:val="000000"/>
                <w:sz w:val="24"/>
              </w:rPr>
              <w:t xml:space="preserve">Продукция должна быть (от производителя), новой </w:t>
            </w:r>
            <w:r w:rsidR="00075678">
              <w:rPr>
                <w:bCs/>
                <w:i/>
                <w:sz w:val="24"/>
              </w:rPr>
              <w:t>2015</w:t>
            </w:r>
            <w:r w:rsidRPr="00F300B1">
              <w:rPr>
                <w:bCs/>
                <w:i/>
                <w:sz w:val="24"/>
              </w:rPr>
              <w:t xml:space="preserve"> года выпуска</w:t>
            </w:r>
            <w:r w:rsidRPr="00F300B1">
              <w:rPr>
                <w:i/>
                <w:color w:val="000000"/>
                <w:sz w:val="24"/>
              </w:rPr>
              <w:t xml:space="preserve">, ранее не находившийся в эксплуатации у Поставщика и (или) третьих лиц, быть не подвергавшийся ранее ремонту, модернизации или восстановлению, не являться выставочным </w:t>
            </w:r>
            <w:proofErr w:type="gramStart"/>
            <w:r w:rsidRPr="00F300B1">
              <w:rPr>
                <w:i/>
                <w:color w:val="000000"/>
                <w:sz w:val="24"/>
              </w:rPr>
              <w:t>образцом</w:t>
            </w:r>
            <w:proofErr w:type="gramEnd"/>
            <w:r w:rsidRPr="00F300B1">
              <w:rPr>
                <w:i/>
                <w:color w:val="000000"/>
                <w:sz w:val="24"/>
              </w:rPr>
              <w:t xml:space="preserve"> а так же не иметь дефектов, связанных с разработкой или поставкой (доставкой), материалами или качеством изготовления либо проявляющихся в результате действия или упущения Поставщика при нормальном использовании поставленных Товаров в условиях, обычных для России.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:rsidR="00310D23" w:rsidRPr="006E6AFF" w:rsidRDefault="00310D23" w:rsidP="00310D23">
      <w:pPr>
        <w:jc w:val="center"/>
        <w:rPr>
          <w:b/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C13525" w:rsidP="00F300B1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BE" w:rsidRPr="006E6AFF" w:rsidRDefault="00C13525" w:rsidP="00022A96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</w:rPr>
              <w:t>Подраздел 5.1 Порядок сдачи и приемки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6600A" w:rsidRDefault="00F6600A" w:rsidP="00F6600A">
            <w:pPr>
              <w:spacing w:line="240" w:lineRule="atLeast"/>
              <w:jc w:val="both"/>
              <w:rPr>
                <w:sz w:val="24"/>
              </w:rPr>
            </w:pPr>
            <w:r w:rsidRPr="00DA5DF8">
              <w:rPr>
                <w:sz w:val="24"/>
              </w:rPr>
              <w:t xml:space="preserve">Автомобиль передается Заказчику на производственной базе Продавца находящейся в </w:t>
            </w:r>
            <w:r w:rsidRPr="00DA5DF8">
              <w:rPr>
                <w:b/>
                <w:sz w:val="24"/>
              </w:rPr>
              <w:t>Нижегородской области</w:t>
            </w:r>
            <w:r w:rsidRPr="00DA5DF8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 w:rsidRPr="00DA5DF8">
              <w:rPr>
                <w:sz w:val="24"/>
              </w:rPr>
              <w:t>Заказчику предоставляется автомобиль с проведённой предпродажной подготовкой. Заказчик осматривает, проверяет комплектность и проводит проверку работы автомобиля</w:t>
            </w:r>
            <w:r>
              <w:rPr>
                <w:sz w:val="24"/>
              </w:rPr>
              <w:t xml:space="preserve">. </w:t>
            </w:r>
            <w:r w:rsidRPr="00DA5DF8">
              <w:rPr>
                <w:sz w:val="24"/>
              </w:rPr>
              <w:t>Подписывается акта-приема передачи автомобиля.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525" w:rsidRPr="00C13525" w:rsidRDefault="00C13525" w:rsidP="00C13525">
            <w:pPr>
              <w:pStyle w:val="ad"/>
              <w:tabs>
                <w:tab w:val="left" w:pos="824"/>
              </w:tabs>
              <w:spacing w:line="276" w:lineRule="auto"/>
              <w:ind w:right="-1"/>
              <w:rPr>
                <w:b w:val="0"/>
                <w:sz w:val="24"/>
              </w:rPr>
            </w:pPr>
            <w:r w:rsidRPr="00C13525">
              <w:rPr>
                <w:b w:val="0"/>
                <w:sz w:val="24"/>
              </w:rPr>
              <w:t>Паспорт транспортного средства (ПТС);</w:t>
            </w:r>
          </w:p>
          <w:p w:rsidR="00C13525" w:rsidRPr="00C13525" w:rsidRDefault="00C13525" w:rsidP="00C13525">
            <w:pPr>
              <w:pStyle w:val="ad"/>
              <w:tabs>
                <w:tab w:val="left" w:pos="839"/>
              </w:tabs>
              <w:spacing w:line="276" w:lineRule="auto"/>
              <w:ind w:right="-1"/>
              <w:rPr>
                <w:b w:val="0"/>
                <w:sz w:val="24"/>
              </w:rPr>
            </w:pPr>
            <w:r w:rsidRPr="00C13525">
              <w:rPr>
                <w:b w:val="0"/>
                <w:sz w:val="24"/>
              </w:rPr>
              <w:t>Инструкция по эксплуатации автомобиля и оборудования на русском языке;</w:t>
            </w:r>
          </w:p>
          <w:p w:rsidR="00310D23" w:rsidRPr="006E6AFF" w:rsidRDefault="00C13525" w:rsidP="007156DF">
            <w:pPr>
              <w:pStyle w:val="ad"/>
              <w:tabs>
                <w:tab w:val="left" w:pos="793"/>
              </w:tabs>
              <w:spacing w:line="276" w:lineRule="auto"/>
              <w:ind w:right="3"/>
              <w:rPr>
                <w:color w:val="000000"/>
                <w:sz w:val="24"/>
                <w:szCs w:val="24"/>
              </w:rPr>
            </w:pPr>
            <w:r w:rsidRPr="00C13525">
              <w:rPr>
                <w:b w:val="0"/>
                <w:sz w:val="24"/>
                <w:szCs w:val="24"/>
              </w:rPr>
              <w:t xml:space="preserve">Поставщик обязуется представить полный комплект технической документации на русском языке. Сертификат соответствия. 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16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C13525" w:rsidP="00F300B1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Доставка автовозом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197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C13525" w:rsidP="002F2F8F">
            <w:pPr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32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C13525" w:rsidP="000A517D">
            <w:pPr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C13525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lastRenderedPageBreak/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C13525" w:rsidP="00022A96">
            <w:pPr>
              <w:pStyle w:val="a4"/>
              <w:tabs>
                <w:tab w:val="left" w:pos="0"/>
              </w:tabs>
              <w:ind w:right="34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F771EE" w:rsidRPr="006E6AFF" w:rsidTr="00F771EE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E" w:rsidRPr="006E6AFF" w:rsidRDefault="00C13525" w:rsidP="00F771EE">
            <w:pPr>
              <w:pStyle w:val="a3"/>
              <w:ind w:left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  <w:r w:rsidRPr="006E6AFF">
        <w:rPr>
          <w:color w:val="000000"/>
          <w:sz w:val="26"/>
          <w:szCs w:val="26"/>
        </w:rPr>
        <w:t>РАЗДЕЛ 12. ТЕХНИЧЕСКОЕ СОПРОВОЖДЕНИЕ ГРУПП ТОВАРОВ, ЗА ИСКЛЮЧЕНИЕМ НЕСТАНДАРТНОГО ОБОРУДОВАНИЯ</w:t>
      </w: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5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0D23" w:rsidRPr="006E6AFF" w:rsidRDefault="00C13525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44"/>
      </w:tblGrid>
      <w:tr w:rsidR="00F771EE" w:rsidRPr="006E6AFF" w:rsidTr="0042321E">
        <w:tc>
          <w:tcPr>
            <w:tcW w:w="9344" w:type="dxa"/>
          </w:tcPr>
          <w:p w:rsidR="00F771EE" w:rsidRPr="006E6AFF" w:rsidRDefault="00F771EE" w:rsidP="0042321E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szCs w:val="20"/>
              </w:rPr>
            </w:pPr>
            <w:bookmarkStart w:id="1" w:name="_Toc378761168"/>
            <w:bookmarkStart w:id="2" w:name="_Toc412024479"/>
            <w:r w:rsidRPr="006E6AFF">
              <w:rPr>
                <w:color w:val="000000"/>
                <w:szCs w:val="20"/>
              </w:rPr>
              <w:t>Подраздел 13.1 Место поставки продукции</w:t>
            </w:r>
            <w:bookmarkEnd w:id="1"/>
            <w:bookmarkEnd w:id="2"/>
          </w:p>
        </w:tc>
      </w:tr>
      <w:tr w:rsidR="00F771EE" w:rsidRPr="006E6AFF" w:rsidTr="0042321E">
        <w:tc>
          <w:tcPr>
            <w:tcW w:w="9344" w:type="dxa"/>
          </w:tcPr>
          <w:p w:rsidR="00F771EE" w:rsidRPr="00F300B1" w:rsidRDefault="00B05AFE" w:rsidP="00967D79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jc w:val="both"/>
              <w:outlineLvl w:val="1"/>
              <w:rPr>
                <w:i/>
                <w:sz w:val="24"/>
              </w:rPr>
            </w:pPr>
            <w:r w:rsidRPr="00B05AFE">
              <w:rPr>
                <w:sz w:val="24"/>
                <w:szCs w:val="24"/>
              </w:rPr>
              <w:t xml:space="preserve"> </w:t>
            </w:r>
            <w:r w:rsidR="00967D79" w:rsidRPr="00AB179E">
              <w:rPr>
                <w:color w:val="000000"/>
                <w:sz w:val="24"/>
                <w:szCs w:val="20"/>
              </w:rPr>
              <w:t xml:space="preserve">Самовывоз из Нижегородской области или доставка </w:t>
            </w:r>
            <w:proofErr w:type="gramStart"/>
            <w:r w:rsidR="00967D79" w:rsidRPr="00AB179E">
              <w:rPr>
                <w:color w:val="000000"/>
                <w:sz w:val="24"/>
                <w:szCs w:val="20"/>
              </w:rPr>
              <w:t>до</w:t>
            </w:r>
            <w:proofErr w:type="gramEnd"/>
            <w:r w:rsidR="00967D79" w:rsidRPr="00AB179E">
              <w:rPr>
                <w:color w:val="000000"/>
                <w:sz w:val="24"/>
                <w:szCs w:val="20"/>
              </w:rPr>
              <w:t xml:space="preserve"> ЗАТО г. САРОВ Нижегородская обл.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1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F771EE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F300B1">
              <w:rPr>
                <w:i/>
                <w:color w:val="000000"/>
                <w:sz w:val="24"/>
                <w:szCs w:val="20"/>
              </w:rPr>
              <w:t>Представляемая информация должна быть на русском языке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310D23" w:rsidRPr="006E6AFF" w:rsidTr="00022A96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C13525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410"/>
        <w:gridCol w:w="6237"/>
      </w:tblGrid>
      <w:tr w:rsidR="00310D23" w:rsidRPr="006E6AFF" w:rsidTr="00022A9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6E6AFF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6E6AFF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310D23" w:rsidRPr="006E6AFF" w:rsidTr="00160F1D">
        <w:trPr>
          <w:trHeight w:val="2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7229"/>
        <w:gridCol w:w="1418"/>
      </w:tblGrid>
      <w:tr w:rsidR="00310D23" w:rsidRPr="006E6AFF" w:rsidTr="00022A9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6E6AFF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6E6AFF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310D23" w:rsidRPr="006E6AFF" w:rsidTr="00160F1D">
        <w:trPr>
          <w:trHeight w:val="2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F300B1" w:rsidRPr="006E6AFF" w:rsidRDefault="00F300B1" w:rsidP="00C037D3">
      <w:pPr>
        <w:pStyle w:val="a8"/>
        <w:jc w:val="both"/>
        <w:rPr>
          <w:b/>
          <w:sz w:val="24"/>
        </w:rPr>
      </w:pPr>
    </w:p>
    <w:sectPr w:rsidR="00F300B1" w:rsidRPr="006E6AFF" w:rsidSect="00160F1D">
      <w:pgSz w:w="11906" w:h="16838"/>
      <w:pgMar w:top="1134" w:right="851" w:bottom="567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23A2" w:rsidRDefault="002B23A2">
      <w:r>
        <w:separator/>
      </w:r>
    </w:p>
  </w:endnote>
  <w:endnote w:type="continuationSeparator" w:id="0">
    <w:p w:rsidR="002B23A2" w:rsidRDefault="002B23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6CEC" w:rsidRPr="00160F1D" w:rsidRDefault="00160F1D" w:rsidP="00160F1D">
    <w:pPr>
      <w:pStyle w:val="a6"/>
      <w:jc w:val="center"/>
    </w:pPr>
    <w:r>
      <w:t>7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6CEC" w:rsidRDefault="00E26619">
    <w:pPr>
      <w:pStyle w:val="a6"/>
      <w:jc w:val="center"/>
    </w:pPr>
    <w:r>
      <w:fldChar w:fldCharType="begin"/>
    </w:r>
    <w:r w:rsidR="00312B3F">
      <w:instrText xml:space="preserve"> PAGE   \* MERGEFORMAT </w:instrText>
    </w:r>
    <w:r>
      <w:fldChar w:fldCharType="separate"/>
    </w:r>
    <w:r w:rsidR="003C4433">
      <w:rPr>
        <w:noProof/>
      </w:rPr>
      <w:t>1</w:t>
    </w:r>
    <w:r>
      <w:rPr>
        <w:noProof/>
      </w:rPr>
      <w:fldChar w:fldCharType="end"/>
    </w:r>
  </w:p>
  <w:p w:rsidR="00B76CEC" w:rsidRDefault="002B23A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23A2" w:rsidRDefault="002B23A2">
      <w:r>
        <w:separator/>
      </w:r>
    </w:p>
  </w:footnote>
  <w:footnote w:type="continuationSeparator" w:id="0">
    <w:p w:rsidR="002B23A2" w:rsidRDefault="002B23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F4964"/>
    <w:multiLevelType w:val="hybridMultilevel"/>
    <w:tmpl w:val="96F822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D36980"/>
    <w:multiLevelType w:val="hybridMultilevel"/>
    <w:tmpl w:val="57F263F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A392798"/>
    <w:multiLevelType w:val="hybridMultilevel"/>
    <w:tmpl w:val="4276FE04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">
    <w:nsid w:val="1D381211"/>
    <w:multiLevelType w:val="hybridMultilevel"/>
    <w:tmpl w:val="E29287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701B25"/>
    <w:multiLevelType w:val="hybridMultilevel"/>
    <w:tmpl w:val="597C668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7DA7064"/>
    <w:multiLevelType w:val="hybridMultilevel"/>
    <w:tmpl w:val="3F16AF3A"/>
    <w:lvl w:ilvl="0" w:tplc="9094179C">
      <w:start w:val="1"/>
      <w:numFmt w:val="decimal"/>
      <w:lvlText w:val="5.%1."/>
      <w:lvlJc w:val="left"/>
      <w:pPr>
        <w:ind w:left="213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6">
    <w:nsid w:val="3EB01F7B"/>
    <w:multiLevelType w:val="hybridMultilevel"/>
    <w:tmpl w:val="F52E89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61C693A"/>
    <w:multiLevelType w:val="hybridMultilevel"/>
    <w:tmpl w:val="127EB452"/>
    <w:lvl w:ilvl="0" w:tplc="410E3FA6">
      <w:start w:val="1"/>
      <w:numFmt w:val="decimal"/>
      <w:lvlText w:val="3.4.%1."/>
      <w:lvlJc w:val="left"/>
      <w:pPr>
        <w:ind w:left="168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400" w:hanging="360"/>
      </w:pPr>
    </w:lvl>
    <w:lvl w:ilvl="2" w:tplc="0419001B" w:tentative="1">
      <w:start w:val="1"/>
      <w:numFmt w:val="lowerRoman"/>
      <w:lvlText w:val="%3."/>
      <w:lvlJc w:val="right"/>
      <w:pPr>
        <w:ind w:left="3120" w:hanging="180"/>
      </w:pPr>
    </w:lvl>
    <w:lvl w:ilvl="3" w:tplc="0419000F" w:tentative="1">
      <w:start w:val="1"/>
      <w:numFmt w:val="decimal"/>
      <w:lvlText w:val="%4."/>
      <w:lvlJc w:val="left"/>
      <w:pPr>
        <w:ind w:left="3840" w:hanging="360"/>
      </w:pPr>
    </w:lvl>
    <w:lvl w:ilvl="4" w:tplc="04190019" w:tentative="1">
      <w:start w:val="1"/>
      <w:numFmt w:val="lowerLetter"/>
      <w:lvlText w:val="%5."/>
      <w:lvlJc w:val="left"/>
      <w:pPr>
        <w:ind w:left="4560" w:hanging="360"/>
      </w:pPr>
    </w:lvl>
    <w:lvl w:ilvl="5" w:tplc="0419001B" w:tentative="1">
      <w:start w:val="1"/>
      <w:numFmt w:val="lowerRoman"/>
      <w:lvlText w:val="%6."/>
      <w:lvlJc w:val="right"/>
      <w:pPr>
        <w:ind w:left="5280" w:hanging="180"/>
      </w:pPr>
    </w:lvl>
    <w:lvl w:ilvl="6" w:tplc="0419000F" w:tentative="1">
      <w:start w:val="1"/>
      <w:numFmt w:val="decimal"/>
      <w:lvlText w:val="%7."/>
      <w:lvlJc w:val="left"/>
      <w:pPr>
        <w:ind w:left="6000" w:hanging="360"/>
      </w:pPr>
    </w:lvl>
    <w:lvl w:ilvl="7" w:tplc="04190019" w:tentative="1">
      <w:start w:val="1"/>
      <w:numFmt w:val="lowerLetter"/>
      <w:lvlText w:val="%8."/>
      <w:lvlJc w:val="left"/>
      <w:pPr>
        <w:ind w:left="6720" w:hanging="360"/>
      </w:pPr>
    </w:lvl>
    <w:lvl w:ilvl="8" w:tplc="041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8">
    <w:nsid w:val="57482AC4"/>
    <w:multiLevelType w:val="hybridMultilevel"/>
    <w:tmpl w:val="C08EAA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70D90CAB"/>
    <w:multiLevelType w:val="hybridMultilevel"/>
    <w:tmpl w:val="36BE663C"/>
    <w:lvl w:ilvl="0" w:tplc="04190001">
      <w:start w:val="1"/>
      <w:numFmt w:val="decimal"/>
      <w:lvlText w:val="%1-"/>
      <w:lvlJc w:val="left"/>
      <w:pPr>
        <w:ind w:left="720" w:hanging="360"/>
      </w:pPr>
    </w:lvl>
    <w:lvl w:ilvl="1" w:tplc="04190003">
      <w:start w:val="1"/>
      <w:numFmt w:val="lowerLetter"/>
      <w:lvlText w:val="%2."/>
      <w:lvlJc w:val="left"/>
      <w:pPr>
        <w:ind w:left="1440" w:hanging="360"/>
      </w:pPr>
    </w:lvl>
    <w:lvl w:ilvl="2" w:tplc="04190005">
      <w:start w:val="1"/>
      <w:numFmt w:val="lowerRoman"/>
      <w:lvlText w:val="%3."/>
      <w:lvlJc w:val="right"/>
      <w:pPr>
        <w:ind w:left="2160" w:hanging="180"/>
      </w:pPr>
    </w:lvl>
    <w:lvl w:ilvl="3" w:tplc="04190001">
      <w:start w:val="1"/>
      <w:numFmt w:val="decimal"/>
      <w:lvlText w:val="%4."/>
      <w:lvlJc w:val="left"/>
      <w:pPr>
        <w:ind w:left="2880" w:hanging="360"/>
      </w:pPr>
    </w:lvl>
    <w:lvl w:ilvl="4" w:tplc="04190003">
      <w:start w:val="1"/>
      <w:numFmt w:val="lowerLetter"/>
      <w:lvlText w:val="%5."/>
      <w:lvlJc w:val="left"/>
      <w:pPr>
        <w:ind w:left="3600" w:hanging="360"/>
      </w:pPr>
    </w:lvl>
    <w:lvl w:ilvl="5" w:tplc="04190005">
      <w:start w:val="1"/>
      <w:numFmt w:val="lowerRoman"/>
      <w:lvlText w:val="%6."/>
      <w:lvlJc w:val="right"/>
      <w:pPr>
        <w:ind w:left="4320" w:hanging="180"/>
      </w:pPr>
    </w:lvl>
    <w:lvl w:ilvl="6" w:tplc="04190001">
      <w:start w:val="1"/>
      <w:numFmt w:val="decimal"/>
      <w:lvlText w:val="%7."/>
      <w:lvlJc w:val="left"/>
      <w:pPr>
        <w:ind w:left="5040" w:hanging="360"/>
      </w:pPr>
    </w:lvl>
    <w:lvl w:ilvl="7" w:tplc="04190003">
      <w:start w:val="1"/>
      <w:numFmt w:val="lowerLetter"/>
      <w:lvlText w:val="%8."/>
      <w:lvlJc w:val="left"/>
      <w:pPr>
        <w:ind w:left="5760" w:hanging="360"/>
      </w:pPr>
    </w:lvl>
    <w:lvl w:ilvl="8" w:tplc="04190005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1F5058"/>
    <w:multiLevelType w:val="hybridMultilevel"/>
    <w:tmpl w:val="4178EF20"/>
    <w:lvl w:ilvl="0" w:tplc="4092AA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0"/>
  </w:num>
  <w:num w:numId="4">
    <w:abstractNumId w:val="1"/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8"/>
  </w:num>
  <w:num w:numId="8">
    <w:abstractNumId w:val="3"/>
  </w:num>
  <w:num w:numId="9">
    <w:abstractNumId w:val="4"/>
  </w:num>
  <w:num w:numId="10">
    <w:abstractNumId w:val="5"/>
  </w:num>
  <w:num w:numId="11">
    <w:abstractNumId w:val="6"/>
  </w:num>
  <w:num w:numId="12">
    <w:abstractNumId w:val="10"/>
  </w:num>
  <w:num w:numId="13">
    <w:abstractNumId w:val="4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01838"/>
    <w:rsid w:val="00000110"/>
    <w:rsid w:val="00001FEA"/>
    <w:rsid w:val="00026545"/>
    <w:rsid w:val="00037D3E"/>
    <w:rsid w:val="00075678"/>
    <w:rsid w:val="00083CE4"/>
    <w:rsid w:val="000A2A36"/>
    <w:rsid w:val="000A517D"/>
    <w:rsid w:val="000A6335"/>
    <w:rsid w:val="000D17AB"/>
    <w:rsid w:val="000E013B"/>
    <w:rsid w:val="000E0A96"/>
    <w:rsid w:val="0014360E"/>
    <w:rsid w:val="00160F1D"/>
    <w:rsid w:val="00163097"/>
    <w:rsid w:val="001C4142"/>
    <w:rsid w:val="001F4D3F"/>
    <w:rsid w:val="00292018"/>
    <w:rsid w:val="002B23A2"/>
    <w:rsid w:val="002C4CD3"/>
    <w:rsid w:val="002E26A3"/>
    <w:rsid w:val="002F2F8F"/>
    <w:rsid w:val="00310D23"/>
    <w:rsid w:val="00312B3F"/>
    <w:rsid w:val="00321ADD"/>
    <w:rsid w:val="00343963"/>
    <w:rsid w:val="00347761"/>
    <w:rsid w:val="00350319"/>
    <w:rsid w:val="00352710"/>
    <w:rsid w:val="00353AF3"/>
    <w:rsid w:val="003663AB"/>
    <w:rsid w:val="003C4433"/>
    <w:rsid w:val="003F6661"/>
    <w:rsid w:val="00401838"/>
    <w:rsid w:val="004353E8"/>
    <w:rsid w:val="00443EEA"/>
    <w:rsid w:val="00467D25"/>
    <w:rsid w:val="0047240C"/>
    <w:rsid w:val="00486A51"/>
    <w:rsid w:val="005947E4"/>
    <w:rsid w:val="005C395A"/>
    <w:rsid w:val="00602DD9"/>
    <w:rsid w:val="00611898"/>
    <w:rsid w:val="006218AA"/>
    <w:rsid w:val="006628F7"/>
    <w:rsid w:val="00682087"/>
    <w:rsid w:val="006945E1"/>
    <w:rsid w:val="006E0C1F"/>
    <w:rsid w:val="006E6AFF"/>
    <w:rsid w:val="006E7900"/>
    <w:rsid w:val="0070547E"/>
    <w:rsid w:val="007156DF"/>
    <w:rsid w:val="00722790"/>
    <w:rsid w:val="0072584E"/>
    <w:rsid w:val="0077571C"/>
    <w:rsid w:val="007758D5"/>
    <w:rsid w:val="00776944"/>
    <w:rsid w:val="00802B36"/>
    <w:rsid w:val="0080522A"/>
    <w:rsid w:val="00807277"/>
    <w:rsid w:val="00837F7F"/>
    <w:rsid w:val="00876F49"/>
    <w:rsid w:val="008A5AC9"/>
    <w:rsid w:val="008E7E19"/>
    <w:rsid w:val="008F7624"/>
    <w:rsid w:val="00927736"/>
    <w:rsid w:val="00931574"/>
    <w:rsid w:val="009413FC"/>
    <w:rsid w:val="00967D79"/>
    <w:rsid w:val="00992BC9"/>
    <w:rsid w:val="009B20DA"/>
    <w:rsid w:val="009C006A"/>
    <w:rsid w:val="009F0F02"/>
    <w:rsid w:val="00A201EB"/>
    <w:rsid w:val="00A7627D"/>
    <w:rsid w:val="00A976A4"/>
    <w:rsid w:val="00AA4463"/>
    <w:rsid w:val="00AE172B"/>
    <w:rsid w:val="00AE3131"/>
    <w:rsid w:val="00B05AFE"/>
    <w:rsid w:val="00B179BE"/>
    <w:rsid w:val="00B4549B"/>
    <w:rsid w:val="00B54A88"/>
    <w:rsid w:val="00B94F86"/>
    <w:rsid w:val="00BC052A"/>
    <w:rsid w:val="00BD158B"/>
    <w:rsid w:val="00BD7976"/>
    <w:rsid w:val="00C037D3"/>
    <w:rsid w:val="00C13525"/>
    <w:rsid w:val="00C31C1C"/>
    <w:rsid w:val="00C51191"/>
    <w:rsid w:val="00CD07D0"/>
    <w:rsid w:val="00D51858"/>
    <w:rsid w:val="00D6304F"/>
    <w:rsid w:val="00D66396"/>
    <w:rsid w:val="00DA08F7"/>
    <w:rsid w:val="00DB684D"/>
    <w:rsid w:val="00E22AAC"/>
    <w:rsid w:val="00E26619"/>
    <w:rsid w:val="00E269BA"/>
    <w:rsid w:val="00E37D03"/>
    <w:rsid w:val="00E72545"/>
    <w:rsid w:val="00E76A70"/>
    <w:rsid w:val="00EA10D9"/>
    <w:rsid w:val="00EE6F40"/>
    <w:rsid w:val="00EF685F"/>
    <w:rsid w:val="00F02F1D"/>
    <w:rsid w:val="00F047A0"/>
    <w:rsid w:val="00F0642C"/>
    <w:rsid w:val="00F22CBB"/>
    <w:rsid w:val="00F300B1"/>
    <w:rsid w:val="00F30B96"/>
    <w:rsid w:val="00F47CE0"/>
    <w:rsid w:val="00F6455B"/>
    <w:rsid w:val="00F6600A"/>
    <w:rsid w:val="00F719A6"/>
    <w:rsid w:val="00F771EE"/>
    <w:rsid w:val="00F8774B"/>
    <w:rsid w:val="00F9162B"/>
    <w:rsid w:val="00FC72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D2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0D23"/>
    <w:pPr>
      <w:ind w:left="720"/>
      <w:contextualSpacing/>
    </w:pPr>
  </w:style>
  <w:style w:type="paragraph" w:styleId="a4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5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4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310D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8">
    <w:name w:val="No Spacing"/>
    <w:uiPriority w:val="1"/>
    <w:qFormat/>
    <w:rsid w:val="0092773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Стиль_таб2"/>
    <w:basedOn w:val="a"/>
    <w:semiHidden/>
    <w:rsid w:val="00927736"/>
    <w:pPr>
      <w:widowControl w:val="0"/>
      <w:spacing w:before="120" w:after="120"/>
      <w:jc w:val="both"/>
    </w:pPr>
    <w:rPr>
      <w:sz w:val="24"/>
      <w:szCs w:val="20"/>
    </w:rPr>
  </w:style>
  <w:style w:type="paragraph" w:styleId="a9">
    <w:name w:val="Normal (Web)"/>
    <w:aliases w:val="Обычный (Web),Обычный (веб) Знак Знак,Обычный (Web) Знак Знак Знак"/>
    <w:basedOn w:val="a"/>
    <w:link w:val="aa"/>
    <w:uiPriority w:val="99"/>
    <w:rsid w:val="00A201EB"/>
    <w:pPr>
      <w:spacing w:before="100" w:beforeAutospacing="1" w:after="100" w:afterAutospacing="1"/>
    </w:pPr>
    <w:rPr>
      <w:sz w:val="24"/>
      <w:szCs w:val="24"/>
    </w:rPr>
  </w:style>
  <w:style w:type="character" w:customStyle="1" w:styleId="aa">
    <w:name w:val="Обычный (веб) Знак"/>
    <w:aliases w:val="Обычный (Web) Знак,Обычный (веб) Знак Знак Знак,Обычный (Web) Знак Знак Знак Знак"/>
    <w:link w:val="a9"/>
    <w:uiPriority w:val="99"/>
    <w:rsid w:val="00A201E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A201E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Основной текст (5)_"/>
    <w:link w:val="50"/>
    <w:locked/>
    <w:rsid w:val="00B179BE"/>
    <w:rPr>
      <w:rFonts w:ascii="Tahoma" w:eastAsia="Tahoma" w:hAnsi="Tahoma" w:cs="Tahoma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B179BE"/>
    <w:pPr>
      <w:shd w:val="clear" w:color="auto" w:fill="FFFFFF"/>
      <w:spacing w:line="0" w:lineRule="atLeast"/>
    </w:pPr>
    <w:rPr>
      <w:rFonts w:ascii="Tahoma" w:eastAsia="Tahoma" w:hAnsi="Tahoma" w:cs="Tahoma"/>
      <w:sz w:val="22"/>
      <w:szCs w:val="22"/>
      <w:lang w:eastAsia="en-US"/>
    </w:rPr>
  </w:style>
  <w:style w:type="character" w:styleId="ac">
    <w:name w:val="Emphasis"/>
    <w:qFormat/>
    <w:rsid w:val="00C31C1C"/>
    <w:rPr>
      <w:i/>
      <w:iCs/>
    </w:rPr>
  </w:style>
  <w:style w:type="paragraph" w:styleId="ad">
    <w:name w:val="Body Text"/>
    <w:basedOn w:val="a"/>
    <w:link w:val="ae"/>
    <w:semiHidden/>
    <w:rsid w:val="00B05AFE"/>
    <w:rPr>
      <w:b/>
      <w:bCs/>
      <w:szCs w:val="20"/>
    </w:rPr>
  </w:style>
  <w:style w:type="character" w:customStyle="1" w:styleId="ae">
    <w:name w:val="Основной текст Знак"/>
    <w:basedOn w:val="a0"/>
    <w:link w:val="ad"/>
    <w:semiHidden/>
    <w:rsid w:val="00B05AFE"/>
    <w:rPr>
      <w:rFonts w:ascii="Times New Roman" w:eastAsia="Times New Roman" w:hAnsi="Times New Roman" w:cs="Times New Roman"/>
      <w:b/>
      <w:bCs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100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3F20EF-C59E-4C5C-BFDD-E62027067F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779</Words>
  <Characters>4441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Феденко Виталий Анатольевич</dc:creator>
  <cp:keywords/>
  <dc:description/>
  <cp:lastModifiedBy>Астахова Мария Сергеевна</cp:lastModifiedBy>
  <cp:revision>33</cp:revision>
  <cp:lastPrinted>2015-04-16T14:01:00Z</cp:lastPrinted>
  <dcterms:created xsi:type="dcterms:W3CDTF">2015-04-16T12:57:00Z</dcterms:created>
  <dcterms:modified xsi:type="dcterms:W3CDTF">2015-06-11T10:28:00Z</dcterms:modified>
</cp:coreProperties>
</file>